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8B" w:rsidRDefault="002D5E1F">
      <w:r>
        <w:rPr>
          <w:noProof/>
        </w:rPr>
        <w:drawing>
          <wp:inline distT="0" distB="0" distL="0" distR="0">
            <wp:extent cx="8642008" cy="7901354"/>
            <wp:effectExtent l="38100" t="0" r="82892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25758B" w:rsidSect="002D5E1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5E1F"/>
    <w:rsid w:val="0025758B"/>
    <w:rsid w:val="002D5E1F"/>
    <w:rsid w:val="006B2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5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5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5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5">
  <dgm:title val=""/>
  <dgm:desc val=""/>
  <dgm:catLst>
    <dgm:cat type="accent5" pri="11500"/>
  </dgm:catLst>
  <dgm:styleLbl name="node0">
    <dgm:fillClrLst meth="cycle">
      <a:schemeClr val="accent5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>
        <a:alpha val="9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>
        <a:alpha val="90000"/>
      </a:schemeClr>
      <a:schemeClr val="accent5">
        <a:alpha val="5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/>
    <dgm:txEffectClrLst/>
  </dgm:styleLbl>
  <dgm:styleLbl name="lnNode1">
    <dgm:fillClrLst>
      <a:schemeClr val="accent5">
        <a:shade val="90000"/>
      </a:schemeClr>
      <a:schemeClr val="accent5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shade val="80000"/>
        <a:alpha val="50000"/>
      </a:schemeClr>
      <a:schemeClr val="accent5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  <a:alpha val="90000"/>
      </a:schemeClr>
      <a:schemeClr val="accent5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bg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sibTrans1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alpha val="90000"/>
        <a:tint val="40000"/>
      </a:schemeClr>
      <a:schemeClr val="accent5">
        <a:alpha val="5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7A47F34-4B84-456D-8FB5-3DD74CA8068E}" type="doc">
      <dgm:prSet loTypeId="urn:microsoft.com/office/officeart/2005/8/layout/hList3" loCatId="list" qsTypeId="urn:microsoft.com/office/officeart/2005/8/quickstyle/simple1" qsCatId="simple" csTypeId="urn:microsoft.com/office/officeart/2005/8/colors/accent5_5" csCatId="accent5" phldr="1"/>
      <dgm:spPr/>
      <dgm:t>
        <a:bodyPr/>
        <a:lstStyle/>
        <a:p>
          <a:endParaRPr lang="en-US"/>
        </a:p>
      </dgm:t>
    </dgm:pt>
    <dgm:pt modelId="{EB2EA8D9-DC12-4557-931F-FB6DBB8850BE}">
      <dgm:prSet phldrT="[Texto]"/>
      <dgm:spPr/>
      <dgm:t>
        <a:bodyPr/>
        <a:lstStyle/>
        <a:p>
          <a:r>
            <a:rPr lang="en-US"/>
            <a:t>LAS EMOCIONES Y CHARLES D</a:t>
          </a:r>
        </a:p>
      </dgm:t>
    </dgm:pt>
    <dgm:pt modelId="{5E56E97D-BFD7-4699-8FF6-B46D2A5698C9}" type="parTrans" cxnId="{45B567BC-206F-4A2A-9995-4988A71C5C3B}">
      <dgm:prSet/>
      <dgm:spPr/>
      <dgm:t>
        <a:bodyPr/>
        <a:lstStyle/>
        <a:p>
          <a:endParaRPr lang="en-US"/>
        </a:p>
      </dgm:t>
    </dgm:pt>
    <dgm:pt modelId="{17315946-EB96-4660-B2A4-543B02C8D266}" type="sibTrans" cxnId="{45B567BC-206F-4A2A-9995-4988A71C5C3B}">
      <dgm:prSet/>
      <dgm:spPr/>
      <dgm:t>
        <a:bodyPr/>
        <a:lstStyle/>
        <a:p>
          <a:endParaRPr lang="en-US"/>
        </a:p>
      </dgm:t>
    </dgm:pt>
    <dgm:pt modelId="{07062220-2027-410E-AAF7-AEF986BE2408}">
      <dgm:prSet phldrT="[Texto]" custT="1"/>
      <dgm:spPr/>
      <dgm:t>
        <a:bodyPr/>
        <a:lstStyle/>
        <a:p>
          <a:r>
            <a:rPr lang="en-US" sz="1800"/>
            <a:t>Charles Darwin es un gran teórico de la</a:t>
          </a:r>
        </a:p>
        <a:p>
          <a:r>
            <a:rPr lang="en-US" sz="1800"/>
            <a:t>biología y referente inevitable de la</a:t>
          </a:r>
        </a:p>
        <a:p>
          <a:r>
            <a:rPr lang="en-US" sz="1800"/>
            <a:t>“Teoría de la Evolución”</a:t>
          </a:r>
        </a:p>
        <a:p>
          <a:r>
            <a:rPr lang="en-US" sz="1800"/>
            <a:t>los hombres en</a:t>
          </a:r>
        </a:p>
        <a:p>
          <a:r>
            <a:rPr lang="en-US" sz="1800"/>
            <a:t>diversas culturas expresaban diferentes</a:t>
          </a:r>
        </a:p>
        <a:p>
          <a:r>
            <a:rPr lang="en-US" sz="1800"/>
            <a:t>tipos de emociones</a:t>
          </a:r>
        </a:p>
      </dgm:t>
    </dgm:pt>
    <dgm:pt modelId="{D2FA2484-AD47-4A06-A7A4-B8159B513F75}" type="parTrans" cxnId="{0CBFBFAE-10B3-48F2-9EF3-1B107A8BC7BF}">
      <dgm:prSet/>
      <dgm:spPr/>
      <dgm:t>
        <a:bodyPr/>
        <a:lstStyle/>
        <a:p>
          <a:endParaRPr lang="en-US"/>
        </a:p>
      </dgm:t>
    </dgm:pt>
    <dgm:pt modelId="{CCFE3BEC-AE9C-4C93-84E2-8A628FAD5CF5}" type="sibTrans" cxnId="{0CBFBFAE-10B3-48F2-9EF3-1B107A8BC7BF}">
      <dgm:prSet/>
      <dgm:spPr/>
      <dgm:t>
        <a:bodyPr/>
        <a:lstStyle/>
        <a:p>
          <a:endParaRPr lang="en-US"/>
        </a:p>
      </dgm:t>
    </dgm:pt>
    <dgm:pt modelId="{70325C67-706C-4F60-8F21-68E943B5ED4A}">
      <dgm:prSet phldrT="[Texto]" custT="1"/>
      <dgm:spPr/>
      <dgm:t>
        <a:bodyPr/>
        <a:lstStyle/>
        <a:p>
          <a:r>
            <a:rPr lang="en-US" sz="1800"/>
            <a:t>1) que la</a:t>
          </a:r>
        </a:p>
        <a:p>
          <a:r>
            <a:rPr lang="en-US" sz="1800"/>
            <a:t>expresión de ciertas emociones</a:t>
          </a:r>
        </a:p>
        <a:p>
          <a:r>
            <a:rPr lang="en-US" sz="1800"/>
            <a:t>humanos son innatas y universales, 2) y</a:t>
          </a:r>
        </a:p>
        <a:p>
          <a:r>
            <a:rPr lang="en-US" sz="1800"/>
            <a:t>que nuestras emociones son producto</a:t>
          </a:r>
        </a:p>
        <a:p>
          <a:r>
            <a:rPr lang="en-US" sz="1800"/>
            <a:t>de la evolución y por ende compartidas</a:t>
          </a:r>
        </a:p>
        <a:p>
          <a:r>
            <a:rPr lang="en-US" sz="1800"/>
            <a:t>en cierta medida con  otros animales</a:t>
          </a:r>
        </a:p>
      </dgm:t>
    </dgm:pt>
    <dgm:pt modelId="{48B0FB2E-A6CC-4104-A15C-854D55CE28CD}" type="parTrans" cxnId="{985F6B6D-FC23-49E2-8199-20E5CACC32EA}">
      <dgm:prSet/>
      <dgm:spPr/>
      <dgm:t>
        <a:bodyPr/>
        <a:lstStyle/>
        <a:p>
          <a:endParaRPr lang="en-US"/>
        </a:p>
      </dgm:t>
    </dgm:pt>
    <dgm:pt modelId="{52BB22E4-8578-48F0-92DD-E73EDC756650}" type="sibTrans" cxnId="{985F6B6D-FC23-49E2-8199-20E5CACC32EA}">
      <dgm:prSet/>
      <dgm:spPr/>
      <dgm:t>
        <a:bodyPr/>
        <a:lstStyle/>
        <a:p>
          <a:endParaRPr lang="en-US"/>
        </a:p>
      </dgm:t>
    </dgm:pt>
    <dgm:pt modelId="{A58E3D82-93DD-4DD1-9597-2C279F4B0A66}">
      <dgm:prSet phldrT="[Texto]" custT="1"/>
      <dgm:spPr/>
      <dgm:t>
        <a:bodyPr/>
        <a:lstStyle/>
        <a:p>
          <a:r>
            <a:rPr lang="en-US" sz="1400"/>
            <a:t>Las emociones también implican una</a:t>
          </a:r>
        </a:p>
        <a:p>
          <a:r>
            <a:rPr lang="en-US" sz="1400"/>
            <a:t>gran cantidad de contenidos</a:t>
          </a:r>
        </a:p>
        <a:p>
          <a:r>
            <a:rPr lang="en-US" sz="1400"/>
            <a:t>culturales específicos de grupos,</a:t>
          </a:r>
        </a:p>
        <a:p>
          <a:r>
            <a:rPr lang="en-US" sz="1400"/>
            <a:t>etnias y comunidades que se</a:t>
          </a:r>
        </a:p>
        <a:p>
          <a:r>
            <a:rPr lang="en-US" sz="1400"/>
            <a:t>expresan mediante creencias,</a:t>
          </a:r>
        </a:p>
        <a:p>
          <a:r>
            <a:rPr lang="en-US" sz="1400"/>
            <a:t>costumbres y ritos destinadas a las</a:t>
          </a:r>
        </a:p>
        <a:p>
          <a:r>
            <a:rPr lang="en-US" sz="1400"/>
            <a:t>situaciones mas relevantes de la</a:t>
          </a:r>
        </a:p>
        <a:p>
          <a:r>
            <a:rPr lang="en-US" sz="1400"/>
            <a:t>comunidad</a:t>
          </a:r>
        </a:p>
      </dgm:t>
    </dgm:pt>
    <dgm:pt modelId="{D22FC899-E15D-4760-B53D-4DE82ECCB243}" type="parTrans" cxnId="{455B774B-8792-4F94-89D1-E08320F6E775}">
      <dgm:prSet/>
      <dgm:spPr/>
      <dgm:t>
        <a:bodyPr/>
        <a:lstStyle/>
        <a:p>
          <a:endParaRPr lang="en-US"/>
        </a:p>
      </dgm:t>
    </dgm:pt>
    <dgm:pt modelId="{189BD3F2-E6AA-4E5D-BA17-4ECBA864CFFE}" type="sibTrans" cxnId="{455B774B-8792-4F94-89D1-E08320F6E775}">
      <dgm:prSet/>
      <dgm:spPr/>
      <dgm:t>
        <a:bodyPr/>
        <a:lstStyle/>
        <a:p>
          <a:endParaRPr lang="en-US"/>
        </a:p>
      </dgm:t>
    </dgm:pt>
    <dgm:pt modelId="{346D3FBC-4E35-49E5-AC23-BCD1D1A2E7B9}" type="pres">
      <dgm:prSet presAssocID="{A7A47F34-4B84-456D-8FB5-3DD74CA8068E}" presName="composite" presStyleCnt="0">
        <dgm:presLayoutVars>
          <dgm:chMax val="1"/>
          <dgm:dir/>
          <dgm:resizeHandles val="exact"/>
        </dgm:presLayoutVars>
      </dgm:prSet>
      <dgm:spPr/>
    </dgm:pt>
    <dgm:pt modelId="{E7D868B8-7D3C-47DA-8ACE-98996A44FED7}" type="pres">
      <dgm:prSet presAssocID="{EB2EA8D9-DC12-4557-931F-FB6DBB8850BE}" presName="roof" presStyleLbl="dkBgShp" presStyleIdx="0" presStyleCnt="2" custScaleY="47990"/>
      <dgm:spPr/>
    </dgm:pt>
    <dgm:pt modelId="{CEAC30F9-CBE5-4418-9E76-837F792CE280}" type="pres">
      <dgm:prSet presAssocID="{EB2EA8D9-DC12-4557-931F-FB6DBB8850BE}" presName="pillars" presStyleCnt="0"/>
      <dgm:spPr/>
    </dgm:pt>
    <dgm:pt modelId="{AF109890-7A67-403C-996C-E659E60A9772}" type="pres">
      <dgm:prSet presAssocID="{EB2EA8D9-DC12-4557-931F-FB6DBB8850BE}" presName="pillar1" presStyleLbl="node1" presStyleIdx="0" presStyleCnt="3" custScaleY="97489" custLinFactNeighborX="-146" custLinFactNeighborY="-1365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BE2AC1-422C-435C-970C-EE2B6158A4FB}" type="pres">
      <dgm:prSet presAssocID="{70325C67-706C-4F60-8F21-68E943B5ED4A}" presName="pillarX" presStyleLbl="node1" presStyleIdx="1" presStyleCnt="3" custScaleY="101264" custLinFactNeighborX="815" custLinFactNeighborY="-1177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954025D-3FBF-4826-8A1B-AA7E4FCA36EA}" type="pres">
      <dgm:prSet presAssocID="{A58E3D82-93DD-4DD1-9597-2C279F4B0A66}" presName="pillarX" presStyleLbl="node1" presStyleIdx="2" presStyleCnt="3" custScaleY="86770" custLinFactNeighborX="209" custLinFactNeighborY="-1884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B1828FC-BF8C-4C7C-8A3E-3EC08089B964}" type="pres">
      <dgm:prSet presAssocID="{EB2EA8D9-DC12-4557-931F-FB6DBB8850BE}" presName="base" presStyleLbl="dkBgShp" presStyleIdx="1" presStyleCnt="2"/>
      <dgm:spPr/>
    </dgm:pt>
  </dgm:ptLst>
  <dgm:cxnLst>
    <dgm:cxn modelId="{6344F5C1-BEFB-48ED-A91C-7BF7F4943E9F}" type="presOf" srcId="{A7A47F34-4B84-456D-8FB5-3DD74CA8068E}" destId="{346D3FBC-4E35-49E5-AC23-BCD1D1A2E7B9}" srcOrd="0" destOrd="0" presId="urn:microsoft.com/office/officeart/2005/8/layout/hList3"/>
    <dgm:cxn modelId="{0CBFBFAE-10B3-48F2-9EF3-1B107A8BC7BF}" srcId="{EB2EA8D9-DC12-4557-931F-FB6DBB8850BE}" destId="{07062220-2027-410E-AAF7-AEF986BE2408}" srcOrd="0" destOrd="0" parTransId="{D2FA2484-AD47-4A06-A7A4-B8159B513F75}" sibTransId="{CCFE3BEC-AE9C-4C93-84E2-8A628FAD5CF5}"/>
    <dgm:cxn modelId="{985F6B6D-FC23-49E2-8199-20E5CACC32EA}" srcId="{EB2EA8D9-DC12-4557-931F-FB6DBB8850BE}" destId="{70325C67-706C-4F60-8F21-68E943B5ED4A}" srcOrd="1" destOrd="0" parTransId="{48B0FB2E-A6CC-4104-A15C-854D55CE28CD}" sibTransId="{52BB22E4-8578-48F0-92DD-E73EDC756650}"/>
    <dgm:cxn modelId="{455B774B-8792-4F94-89D1-E08320F6E775}" srcId="{EB2EA8D9-DC12-4557-931F-FB6DBB8850BE}" destId="{A58E3D82-93DD-4DD1-9597-2C279F4B0A66}" srcOrd="2" destOrd="0" parTransId="{D22FC899-E15D-4760-B53D-4DE82ECCB243}" sibTransId="{189BD3F2-E6AA-4E5D-BA17-4ECBA864CFFE}"/>
    <dgm:cxn modelId="{45B567BC-206F-4A2A-9995-4988A71C5C3B}" srcId="{A7A47F34-4B84-456D-8FB5-3DD74CA8068E}" destId="{EB2EA8D9-DC12-4557-931F-FB6DBB8850BE}" srcOrd="0" destOrd="0" parTransId="{5E56E97D-BFD7-4699-8FF6-B46D2A5698C9}" sibTransId="{17315946-EB96-4660-B2A4-543B02C8D266}"/>
    <dgm:cxn modelId="{BA09650C-C78C-4A46-B3F0-E12827A6A5DF}" type="presOf" srcId="{70325C67-706C-4F60-8F21-68E943B5ED4A}" destId="{3ABE2AC1-422C-435C-970C-EE2B6158A4FB}" srcOrd="0" destOrd="0" presId="urn:microsoft.com/office/officeart/2005/8/layout/hList3"/>
    <dgm:cxn modelId="{D56DDF2C-FB77-44B0-8FE1-AD49C7A1292E}" type="presOf" srcId="{A58E3D82-93DD-4DD1-9597-2C279F4B0A66}" destId="{E954025D-3FBF-4826-8A1B-AA7E4FCA36EA}" srcOrd="0" destOrd="0" presId="urn:microsoft.com/office/officeart/2005/8/layout/hList3"/>
    <dgm:cxn modelId="{E527A4A9-0813-4FC3-AD8C-0BEA92B5536D}" type="presOf" srcId="{EB2EA8D9-DC12-4557-931F-FB6DBB8850BE}" destId="{E7D868B8-7D3C-47DA-8ACE-98996A44FED7}" srcOrd="0" destOrd="0" presId="urn:microsoft.com/office/officeart/2005/8/layout/hList3"/>
    <dgm:cxn modelId="{EFC60BD8-D5BF-4CA7-B0D9-EEA08BF4D060}" type="presOf" srcId="{07062220-2027-410E-AAF7-AEF986BE2408}" destId="{AF109890-7A67-403C-996C-E659E60A9772}" srcOrd="0" destOrd="0" presId="urn:microsoft.com/office/officeart/2005/8/layout/hList3"/>
    <dgm:cxn modelId="{32CDEFF4-A13D-4EB2-AD46-548186D83D6C}" type="presParOf" srcId="{346D3FBC-4E35-49E5-AC23-BCD1D1A2E7B9}" destId="{E7D868B8-7D3C-47DA-8ACE-98996A44FED7}" srcOrd="0" destOrd="0" presId="urn:microsoft.com/office/officeart/2005/8/layout/hList3"/>
    <dgm:cxn modelId="{BF12AE13-E016-4453-84EB-D3D98EFE6CF0}" type="presParOf" srcId="{346D3FBC-4E35-49E5-AC23-BCD1D1A2E7B9}" destId="{CEAC30F9-CBE5-4418-9E76-837F792CE280}" srcOrd="1" destOrd="0" presId="urn:microsoft.com/office/officeart/2005/8/layout/hList3"/>
    <dgm:cxn modelId="{381C9D4B-7009-41FE-BB75-08A6CEF71512}" type="presParOf" srcId="{CEAC30F9-CBE5-4418-9E76-837F792CE280}" destId="{AF109890-7A67-403C-996C-E659E60A9772}" srcOrd="0" destOrd="0" presId="urn:microsoft.com/office/officeart/2005/8/layout/hList3"/>
    <dgm:cxn modelId="{8D374D33-FDBE-43A1-AB09-0D640D17AF6D}" type="presParOf" srcId="{CEAC30F9-CBE5-4418-9E76-837F792CE280}" destId="{3ABE2AC1-422C-435C-970C-EE2B6158A4FB}" srcOrd="1" destOrd="0" presId="urn:microsoft.com/office/officeart/2005/8/layout/hList3"/>
    <dgm:cxn modelId="{CF1ADF15-C2FC-4636-84EA-0EA04E31B057}" type="presParOf" srcId="{CEAC30F9-CBE5-4418-9E76-837F792CE280}" destId="{E954025D-3FBF-4826-8A1B-AA7E4FCA36EA}" srcOrd="2" destOrd="0" presId="urn:microsoft.com/office/officeart/2005/8/layout/hList3"/>
    <dgm:cxn modelId="{3443C5E5-2175-4F5E-BE2C-0E104BF4E6DD}" type="presParOf" srcId="{346D3FBC-4E35-49E5-AC23-BCD1D1A2E7B9}" destId="{3B1828FC-BF8C-4C7C-8A3E-3EC08089B964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7D868B8-7D3C-47DA-8ACE-98996A44FED7}">
      <dsp:nvSpPr>
        <dsp:cNvPr id="0" name=""/>
        <dsp:cNvSpPr/>
      </dsp:nvSpPr>
      <dsp:spPr>
        <a:xfrm>
          <a:off x="0" y="308212"/>
          <a:ext cx="8642008" cy="1137557"/>
        </a:xfrm>
        <a:prstGeom prst="rect">
          <a:avLst/>
        </a:prstGeom>
        <a:solidFill>
          <a:schemeClr val="accent5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8120" tIns="198120" rIns="198120" bIns="198120" numCol="1" spcCol="1270" anchor="ctr" anchorCtr="0">
          <a:noAutofit/>
        </a:bodyPr>
        <a:lstStyle/>
        <a:p>
          <a:pPr lvl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200" kern="1200"/>
            <a:t>LAS EMOCIONES Y CHARLES D</a:t>
          </a:r>
        </a:p>
      </dsp:txBody>
      <dsp:txXfrm>
        <a:off x="0" y="308212"/>
        <a:ext cx="8642008" cy="1137557"/>
      </dsp:txXfrm>
    </dsp:sp>
    <dsp:sp modelId="{AF109890-7A67-403C-996C-E659E60A9772}">
      <dsp:nvSpPr>
        <dsp:cNvPr id="0" name=""/>
        <dsp:cNvSpPr/>
      </dsp:nvSpPr>
      <dsp:spPr>
        <a:xfrm>
          <a:off x="18" y="1444766"/>
          <a:ext cx="2877856" cy="4852859"/>
        </a:xfrm>
        <a:prstGeom prst="rect">
          <a:avLst/>
        </a:prstGeom>
        <a:solidFill>
          <a:schemeClr val="accent5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Charles Darwin es un gran teórico de la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biología y referente inevitable de la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“Teoría de la Evolución”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los hombres en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diversas culturas expresaban diferentes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tipos de emociones</a:t>
          </a:r>
        </a:p>
      </dsp:txBody>
      <dsp:txXfrm>
        <a:off x="18" y="1444766"/>
        <a:ext cx="2877856" cy="4852859"/>
      </dsp:txXfrm>
    </dsp:sp>
    <dsp:sp modelId="{3ABE2AC1-422C-435C-970C-EE2B6158A4FB}">
      <dsp:nvSpPr>
        <dsp:cNvPr id="0" name=""/>
        <dsp:cNvSpPr/>
      </dsp:nvSpPr>
      <dsp:spPr>
        <a:xfrm>
          <a:off x="2905530" y="1444591"/>
          <a:ext cx="2877856" cy="5040773"/>
        </a:xfrm>
        <a:prstGeom prst="rect">
          <a:avLst/>
        </a:prstGeom>
        <a:solidFill>
          <a:schemeClr val="accent5">
            <a:alpha val="9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1) que la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expresión de ciertas emociones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humanos son innatas y universales, 2) y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que nuestras emociones son producto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de la evolución y por ende compartidas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en cierta medida con  otros animales</a:t>
          </a:r>
        </a:p>
      </dsp:txBody>
      <dsp:txXfrm>
        <a:off x="2905530" y="1444591"/>
        <a:ext cx="2877856" cy="5040773"/>
      </dsp:txXfrm>
    </dsp:sp>
    <dsp:sp modelId="{E954025D-3FBF-4826-8A1B-AA7E4FCA36EA}">
      <dsp:nvSpPr>
        <dsp:cNvPr id="0" name=""/>
        <dsp:cNvSpPr/>
      </dsp:nvSpPr>
      <dsp:spPr>
        <a:xfrm>
          <a:off x="5764151" y="1453651"/>
          <a:ext cx="2877856" cy="4319283"/>
        </a:xfrm>
        <a:prstGeom prst="rect">
          <a:avLst/>
        </a:prstGeom>
        <a:solidFill>
          <a:schemeClr val="accent5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Las emociones también implican una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gran cantidad de contenidos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culturales específicos de grupos,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etnias y comunidades que se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expresan mediante creencias,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costumbres y ritos destinadas a las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situaciones mas relevantes de la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comunidad</a:t>
          </a:r>
        </a:p>
      </dsp:txBody>
      <dsp:txXfrm>
        <a:off x="5764151" y="1453651"/>
        <a:ext cx="2877856" cy="4319283"/>
      </dsp:txXfrm>
    </dsp:sp>
    <dsp:sp modelId="{3B1828FC-BF8C-4C7C-8A3E-3EC08089B964}">
      <dsp:nvSpPr>
        <dsp:cNvPr id="0" name=""/>
        <dsp:cNvSpPr/>
      </dsp:nvSpPr>
      <dsp:spPr>
        <a:xfrm>
          <a:off x="0" y="7040047"/>
          <a:ext cx="8642008" cy="553094"/>
        </a:xfrm>
        <a:prstGeom prst="rect">
          <a:avLst/>
        </a:prstGeom>
        <a:solidFill>
          <a:schemeClr val="accent5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</dc:creator>
  <cp:keywords/>
  <dc:description/>
  <cp:lastModifiedBy>KORI</cp:lastModifiedBy>
  <cp:revision>1</cp:revision>
  <dcterms:created xsi:type="dcterms:W3CDTF">2010-04-24T22:54:00Z</dcterms:created>
  <dcterms:modified xsi:type="dcterms:W3CDTF">2010-04-24T23:08:00Z</dcterms:modified>
</cp:coreProperties>
</file>